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/>
        <w:bidi w:val="0"/>
        <w:spacing w:before="0" w:after="0"/>
        <w:ind w:hanging="0" w:left="0" w:right="0"/>
        <w:jc w:val="left"/>
        <w:rPr>
          <w:rFonts w:ascii="HelveticaNeue-Bold" w:hAnsi="HelveticaNeue-Bold" w:eastAsia="HelveticaNeue-Bold" w:cs="HelveticaNeue-Bold"/>
          <w:color w:val="000000"/>
          <w:sz w:val="28"/>
          <w:szCs w:val="28"/>
          <w:lang w:val="en-US"/>
        </w:rPr>
      </w:pPr>
      <w:r>
        <w:rPr>
          <w:rFonts w:eastAsia="HelveticaNeue-Bold" w:cs="HelveticaNeue-Bold" w:ascii="HelveticaNeue-Bold" w:hAnsi="HelveticaNeue-Bold"/>
          <w:color w:val="000000"/>
          <w:sz w:val="28"/>
          <w:szCs w:val="28"/>
          <w:lang w:val="en-US"/>
        </w:rPr>
        <w:t>GMWGC General Meeting.  9-5-2024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253" w:leader="none"/>
        </w:tabs>
        <w:bidi w:val="0"/>
        <w:spacing w:before="0" w:after="0"/>
        <w:ind w:hanging="253" w:left="253" w:right="0"/>
        <w:jc w:val="left"/>
        <w:rPr>
          <w:rFonts w:ascii="HelveticaNeue" w:hAnsi="HelveticaNeue" w:eastAsia="HelveticaNeue" w:cs="HelveticaNeue"/>
          <w:b/>
          <w:bCs/>
          <w:color w:val="000000"/>
          <w:sz w:val="22"/>
          <w:szCs w:val="22"/>
          <w:lang w:val="en-US"/>
        </w:rPr>
      </w:pP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  <w:lang w:val="en-US"/>
        </w:rPr>
        <w:t>CALL TO ORDER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  <w:lang w:val="en-US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   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Meeting was called to order at 9:04 AM by Captain Cathy Macdonald.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2.  </w:t>
      </w: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  <w:lang w:val="en-US"/>
        </w:rPr>
        <w:t>QUORUM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 was established by members signing in.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3.  </w:t>
      </w: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  <w:lang w:val="en-US"/>
        </w:rPr>
        <w:t>OFFICERS REPORTS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      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CAPTAIN -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The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men’s club events mixers was discussed for next year.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 The Mini Ha Ha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was a success and next year will again be chaired by Cynthia Baldwin.  The invitational was also a success. We may have made a profit from our partnership with Plumas Pines. 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Due to lack of interest, there will be no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multi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-club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eclectic tournament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in 2025. This tournament could always be introduced in the future.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The Memorial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Tournament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honoring Bev Reynolds and Karen Fraser will be held on October 3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.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A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short general meeting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 will be held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afterward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to change the GMWGC By-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Laws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by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eliminating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the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Associate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and Social memberships in favor of keeping only the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Regular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membership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. If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members are unable to attend the special general meeting on October 3, they may do a proxy vote.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A motion was made and seconded to approve the previous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General Meeting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minutes of June 13, 2024.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TREASURER - Shell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y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Drake reported that we have $5000 in the bank at this time, b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ut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the Eclectic, Birdies and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C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hip-ins are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still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to be awarded.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RULES - Hole #3 will remain the same through 2025 as we have not yet received the new course rating.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4.  </w:t>
      </w: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</w:rPr>
        <w:t xml:space="preserve">COMMITTEE REPORTS 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H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IGH SIERRA TEAM PLAY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–Debbie Fuetsch reported that out of 21 teams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,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Graeagle women are currently in eighth place. She thanked Donna Ward for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 all her help.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The team still needs one more member to play on Sept 30 for the tournament at Wolf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 Run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and needs two more members for the October 10 tournament at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Arrowcreek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.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Debbie encouraged members to join as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High Sierra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Team Play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is a great opportunity to attract new members to our club.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GRAEHAWK CUP -Cindy Hannah reported that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the tournament was successful, even though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Whitehawk won the the two day event. Our team had 8 members this year and Cindy would like to see it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increase to 12 next year.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She also reminded the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Club Championship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players that only the gross score would be recorded, and if a player decided to X out a hole, that would disqualify her from the championship. Lunch after the second round on Sept 12 will be burgers and fries.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MEMORIAL TOURNAMENT - The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memorial tournament to honor Bev Reynolds and 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Karen Fraser will be held October 3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in conjunction with the “Turd Tourney”.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</w:rPr>
        <w:t>CROSS COUNTRY TOURNAMENT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-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Cathy Churchill announced the tournament would be October 16 and would be $15 per person.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5.</w:t>
      </w: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  <w:lang w:val="en-US"/>
        </w:rPr>
        <w:t xml:space="preserve">  OLD BUSINESS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6.  </w:t>
      </w: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</w:rPr>
        <w:t>NEW BUSINESS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-   As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Carol Miller will be moving,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our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club needs a new public relations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  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>person to report our club news to the Plumas Sun.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7.  </w:t>
      </w: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  <w:lang w:val="en-US"/>
        </w:rPr>
        <w:t xml:space="preserve"> ANNOUNCEMENTS -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Captain Cathy thanked her Board members for all their help this 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  <w:lang w:val="en-US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     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past year.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  <w:lang w:val="en-US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ab/>
        <w:t xml:space="preserve"> </w:t>
        <w:tab/>
        <w:tab/>
        <w:t xml:space="preserve">  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  <w:lang w:val="en-US"/>
        </w:rPr>
        <w:t xml:space="preserve">8.  </w:t>
      </w: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</w:rPr>
        <w:t>ADJOURNMENT</w:t>
      </w:r>
      <w:r>
        <w:rPr>
          <w:rFonts w:eastAsia="HelveticaNeue" w:cs="HelveticaNeue" w:ascii="HelveticaNeue" w:hAnsi="HelveticaNeue"/>
          <w:b/>
          <w:bCs/>
          <w:color w:val="000000"/>
          <w:sz w:val="22"/>
          <w:szCs w:val="22"/>
          <w:lang w:val="en-US"/>
        </w:rPr>
        <w:t xml:space="preserve"> - </w:t>
      </w:r>
      <w:r>
        <w:rPr>
          <w:rFonts w:eastAsia="HelveticaNeue" w:cs="HelveticaNeue" w:ascii="HelveticaNeue" w:hAnsi="HelveticaNeue"/>
          <w:color w:val="000000"/>
          <w:sz w:val="22"/>
          <w:szCs w:val="22"/>
        </w:rPr>
        <w:t xml:space="preserve"> 9:20</w:t>
      </w: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 xml:space="preserve"> AM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  <w:lang w:val="en-US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Respectfully submitted,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  <w:lang w:val="en-US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Beth Yuill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>
          <w:rFonts w:ascii="HelveticaNeue" w:hAnsi="HelveticaNeue" w:eastAsia="HelveticaNeue" w:cs="HelveticaNeue"/>
          <w:color w:val="000000"/>
          <w:sz w:val="22"/>
          <w:szCs w:val="22"/>
          <w:lang w:val="en-US"/>
        </w:rPr>
      </w:pPr>
      <w:r>
        <w:rPr>
          <w:rFonts w:eastAsia="HelveticaNeue" w:cs="HelveticaNeue" w:ascii="HelveticaNeue" w:hAnsi="HelveticaNeue"/>
          <w:color w:val="000000"/>
          <w:sz w:val="22"/>
          <w:szCs w:val="22"/>
          <w:lang w:val="en-US"/>
        </w:rPr>
        <w:t>Secretary</w:t>
      </w:r>
    </w:p>
    <w:p>
      <w:pPr>
        <w:pStyle w:val="Normal"/>
        <w:widowControl/>
        <w:bidi w:val="0"/>
        <w:spacing w:before="0" w:after="0"/>
        <w:ind w:hanging="0" w:left="0" w:right="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Neue-Bold">
    <w:charset w:val="00"/>
    <w:family w:val="auto"/>
    <w:pitch w:val="default"/>
  </w:font>
  <w:font w:name="HelveticaNeue"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NumberingSymbols">
    <w:name w:val="Numbering_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